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河北华运鸿业化工有限公司年产5万吨石油钻井用泥浆助剂项目（二期工程）环境影响报告书（征求意见稿）信息公开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《河北华运鸿业化工有限公司年产5万吨石油钻井用泥浆助剂项目（二期工程）环境影响报告书》已基本编制完成，现进行公示并征求意见和建议。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1、环境影响报告书（征求意见稿）全文下载链接：https://pan.baidu.com/s/1_iUEMpCuc8WH3Wjw9w7WBw提取码：0312。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纸质报告查阅方式：公众可向建设单位索要纸版报告书征求意见稿，索要方式见建设单位及联系方式。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2、征求公众意见范围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本项目附近的村民和任何关心该项目建设的专家、学者、政府职员、普通群众等。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3、公众意见表链接：https://pan.baidu.com/s/1GUv-TpvNJNkR6YPcRtaZQg提取码：1993。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4、即日起，公众可发送信函、传真、电子邮件等方式，反应与建设项目环境影响有关的意见和建议。联系单位：</w:t>
      </w:r>
      <w:r>
        <w:rPr>
          <w:rFonts w:hint="eastAsia"/>
          <w:sz w:val="32"/>
          <w:szCs w:val="32"/>
          <w:lang w:val="en-US" w:eastAsia="zh-CN"/>
        </w:rPr>
        <w:t>石家庄市井陉矿区公路管理站；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地址：河北省石家庄市井陉矿区南纬东路113号；联系人：吕培；电话：13303315796电子邮箱：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instrText xml:space="preserve"> HYPERLINK "mailto:894368577@qq.com。"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894368577@qq.com。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5、公众提出意见的起止时间：本公告发布之日起10个工作日。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2023年9月13日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110A42"/>
    <w:multiLevelType w:val="multilevel"/>
    <w:tmpl w:val="D0110A4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5"/>
      <w:lvlText w:val="%1.%2"/>
      <w:lvlJc w:val="left"/>
      <w:pPr>
        <w:ind w:left="426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6"/>
      <w:lvlText w:val="%1.%2.%3"/>
      <w:lvlJc w:val="left"/>
      <w:pPr>
        <w:ind w:left="157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7"/>
      <w:lvlText w:val="%1.%2.%3.%4"/>
      <w:lvlJc w:val="left"/>
      <w:pPr>
        <w:ind w:left="6818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mYwNWFjOGRlN2NiYTMyYTE3ODhhNWIxNDA3YTUifQ=="/>
  </w:docVars>
  <w:rsids>
    <w:rsidRoot w:val="00000000"/>
    <w:rsid w:val="01631ABD"/>
    <w:rsid w:val="09CF47C3"/>
    <w:rsid w:val="1618456C"/>
    <w:rsid w:val="1A7C2FB1"/>
    <w:rsid w:val="1E6B319F"/>
    <w:rsid w:val="34E06718"/>
    <w:rsid w:val="36EC7EB3"/>
    <w:rsid w:val="3B1874C8"/>
    <w:rsid w:val="3BF62EEE"/>
    <w:rsid w:val="453C0257"/>
    <w:rsid w:val="46FF153C"/>
    <w:rsid w:val="543539D1"/>
    <w:rsid w:val="54D31E79"/>
    <w:rsid w:val="5DAA7FFC"/>
    <w:rsid w:val="70C96594"/>
    <w:rsid w:val="74C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4"/>
    <w:qFormat/>
    <w:uiPriority w:val="0"/>
    <w:pPr>
      <w:keepNext/>
      <w:keepLines/>
      <w:widowControl w:val="0"/>
      <w:numPr>
        <w:ilvl w:val="0"/>
        <w:numId w:val="1"/>
      </w:numPr>
      <w:tabs>
        <w:tab w:val="left" w:pos="482"/>
      </w:tabs>
      <w:spacing w:before="170" w:beforeLines="170" w:after="170" w:afterLines="17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4262" w:hanging="576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71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6818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宋体" w:cs="Times New Roman"/>
      <w:b/>
      <w:bCs/>
      <w:color w:val="auto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399</Characters>
  <Lines>0</Lines>
  <Paragraphs>0</Paragraphs>
  <TotalTime>25</TotalTime>
  <ScaleCrop>false</ScaleCrop>
  <LinksUpToDate>false</LinksUpToDate>
  <CharactersWithSpaces>402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2021-06-16T07:18:00Z</dcterms:created>
  <dc:creator>lhw993423</dc:creator>
  <cp:lastModifiedBy>李浩伟</cp:lastModifiedBy>
  <dcterms:modified xsi:type="dcterms:W3CDTF">2023-09-13T01:54:28Z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E371FF83DC094E919C108C09CC7C0A1C</vt:lpwstr>
  </property>
</Properties>
</file>